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21" w:rsidRPr="00A55BC8" w:rsidRDefault="00745FBD">
      <w:pPr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  <w:t xml:space="preserve"> Rachel</w:t>
      </w:r>
      <w:r w:rsidR="00DE3D2A">
        <w:rPr>
          <w:rFonts w:ascii="Arial" w:hAnsi="Arial"/>
        </w:rPr>
        <w:t xml:space="preserve"> Fischhoff</w:t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4A7038">
        <w:rPr>
          <w:rFonts w:ascii="Arial" w:hAnsi="Arial"/>
        </w:rPr>
        <w:tab/>
      </w:r>
      <w:r w:rsidR="00A66DEC">
        <w:rPr>
          <w:rFonts w:ascii="Arial" w:hAnsi="Arial"/>
        </w:rPr>
        <w:t xml:space="preserve">Grade: </w:t>
      </w:r>
      <w:r w:rsidR="00DE3D2A">
        <w:rPr>
          <w:rFonts w:ascii="Arial" w:hAnsi="Arial"/>
        </w:rPr>
        <w:t xml:space="preserve"> </w:t>
      </w:r>
      <w:r w:rsidR="00FC6919">
        <w:rPr>
          <w:rFonts w:ascii="Arial" w:hAnsi="Arial"/>
        </w:rPr>
        <w:t>5</w:t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F30D21" w:rsidRPr="00A55BC8">
        <w:rPr>
          <w:rFonts w:ascii="Arial" w:hAnsi="Arial"/>
        </w:rPr>
        <w:tab/>
      </w:r>
      <w:r w:rsidR="00DE3D2A">
        <w:rPr>
          <w:rFonts w:ascii="Arial" w:hAnsi="Arial"/>
        </w:rPr>
        <w:tab/>
      </w:r>
      <w:r w:rsidR="00F30D21" w:rsidRPr="00A55BC8">
        <w:rPr>
          <w:rFonts w:ascii="Arial" w:hAnsi="Arial"/>
        </w:rPr>
        <w:t>Date:</w:t>
      </w:r>
      <w:r w:rsidR="00FE6F48">
        <w:rPr>
          <w:rFonts w:ascii="Arial" w:hAnsi="Arial"/>
        </w:rPr>
        <w:t xml:space="preserve"> </w:t>
      </w:r>
      <w:r w:rsidR="003443C2">
        <w:rPr>
          <w:rFonts w:ascii="Arial" w:hAnsi="Arial"/>
        </w:rPr>
        <w:t>March 19, 2012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p w:rsidR="00F30D21" w:rsidRPr="00A55BC8" w:rsidRDefault="003443C2" w:rsidP="00F30D21">
      <w:pPr>
        <w:jc w:val="center"/>
        <w:rPr>
          <w:rFonts w:ascii="Arial" w:hAnsi="Arial"/>
        </w:rPr>
      </w:pPr>
      <w:r>
        <w:rPr>
          <w:rFonts w:ascii="Arial" w:hAnsi="Arial"/>
        </w:rPr>
        <w:t>STRING + SHAPE EQUATIONS</w:t>
      </w:r>
    </w:p>
    <w:p w:rsidR="00F30D21" w:rsidRPr="00A55BC8" w:rsidRDefault="00F30D21" w:rsidP="00F30D21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76"/>
      </w:tblGrid>
      <w:tr w:rsidR="00F30D21" w:rsidRPr="00A55BC8">
        <w:trPr>
          <w:trHeight w:val="674"/>
        </w:trPr>
        <w:tc>
          <w:tcPr>
            <w:tcW w:w="13176" w:type="dxa"/>
          </w:tcPr>
          <w:p w:rsidR="003443C2" w:rsidRDefault="00F30D21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Lesson Sources: </w:t>
            </w:r>
            <w:r w:rsidR="003443C2" w:rsidRPr="003443C2">
              <w:rPr>
                <w:rFonts w:ascii="Arial" w:hAnsi="Arial"/>
                <w:u w:val="single"/>
              </w:rPr>
              <w:t>Minilessons for Extending Multiplication and Division: A Yearlong Resource</w:t>
            </w:r>
            <w:r w:rsidR="003443C2">
              <w:rPr>
                <w:rFonts w:ascii="Arial" w:hAnsi="Arial"/>
              </w:rPr>
              <w:t xml:space="preserve">, Catherine Twomey Fosno and Willem Uittenbogaard </w:t>
            </w:r>
          </w:p>
          <w:p w:rsidR="00F30D21" w:rsidRPr="00A55BC8" w:rsidRDefault="003443C2" w:rsidP="00745FBD">
            <w:pPr>
              <w:tabs>
                <w:tab w:val="left" w:pos="980"/>
              </w:tabs>
              <w:rPr>
                <w:rFonts w:ascii="Arial" w:hAnsi="Arial"/>
              </w:rPr>
            </w:pPr>
            <w:r w:rsidRPr="003443C2">
              <w:rPr>
                <w:rFonts w:ascii="Arial" w:hAnsi="Arial"/>
                <w:u w:val="single"/>
              </w:rPr>
              <w:t>Groundworks: Alebraic Thinking 5</w:t>
            </w:r>
            <w:r>
              <w:rPr>
                <w:rFonts w:ascii="Arial" w:hAnsi="Arial"/>
              </w:rPr>
              <w:t>, Greenes and Findell</w:t>
            </w:r>
          </w:p>
        </w:tc>
      </w:tr>
      <w:tr w:rsidR="00F30D21" w:rsidRPr="00A55BC8">
        <w:trPr>
          <w:trHeight w:val="124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Lesson Objectives</w:t>
            </w:r>
            <w:r w:rsidR="003443C2">
              <w:rPr>
                <w:rFonts w:ascii="Arial" w:hAnsi="Arial"/>
              </w:rPr>
              <w:t xml:space="preserve">: Students will be able to find the values of shape-variables using their knowledge of variables and equivalence. 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136C91" w:rsidRDefault="00DE3D2A" w:rsidP="003443C2">
            <w:pPr>
              <w:rPr>
                <w:bCs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Standards: </w:t>
            </w:r>
            <w:r w:rsidR="003443C2" w:rsidRPr="00E45946">
              <w:rPr>
                <w:iCs/>
                <w:sz w:val="22"/>
                <w:szCs w:val="22"/>
              </w:rPr>
              <w:t>M(F&amp;A)–5–</w:t>
            </w:r>
            <w:r w:rsidR="003443C2" w:rsidRPr="00E45946">
              <w:rPr>
                <w:sz w:val="22"/>
                <w:szCs w:val="22"/>
              </w:rPr>
              <w:t xml:space="preserve">3 </w:t>
            </w:r>
            <w:r w:rsidR="003443C2" w:rsidRPr="00E45946">
              <w:rPr>
                <w:b/>
                <w:sz w:val="22"/>
                <w:szCs w:val="22"/>
              </w:rPr>
              <w:t xml:space="preserve">Demonstrates conceptual understanding of algebraic expressions </w:t>
            </w:r>
            <w:r w:rsidR="003443C2" w:rsidRPr="00E45946">
              <w:rPr>
                <w:sz w:val="22"/>
                <w:szCs w:val="22"/>
              </w:rPr>
              <w:t>by</w:t>
            </w:r>
            <w:r w:rsidR="003443C2" w:rsidRPr="00E45946">
              <w:rPr>
                <w:bCs/>
                <w:sz w:val="22"/>
                <w:szCs w:val="22"/>
              </w:rPr>
              <w:t xml:space="preserve"> using letters to represent unknown quantities to write </w:t>
            </w:r>
            <w:r w:rsidR="003443C2" w:rsidRPr="00E45946">
              <w:rPr>
                <w:bCs/>
                <w:sz w:val="22"/>
                <w:szCs w:val="22"/>
                <w:u w:val="single"/>
              </w:rPr>
              <w:t>linear algebraic</w:t>
            </w:r>
            <w:r w:rsidR="003443C2" w:rsidRPr="00E45946">
              <w:rPr>
                <w:b/>
                <w:sz w:val="22"/>
                <w:szCs w:val="22"/>
                <w:u w:val="single"/>
              </w:rPr>
              <w:t xml:space="preserve"> </w:t>
            </w:r>
            <w:r w:rsidR="003443C2" w:rsidRPr="00E45946">
              <w:rPr>
                <w:bCs/>
                <w:sz w:val="22"/>
                <w:szCs w:val="22"/>
                <w:u w:val="single"/>
              </w:rPr>
              <w:t>expressions</w:t>
            </w:r>
            <w:r w:rsidR="003443C2" w:rsidRPr="00E45946">
              <w:rPr>
                <w:bCs/>
                <w:sz w:val="22"/>
                <w:szCs w:val="22"/>
              </w:rPr>
              <w:t xml:space="preserve"> </w:t>
            </w:r>
            <w:r w:rsidR="003443C2" w:rsidRPr="00E45946">
              <w:rPr>
                <w:sz w:val="22"/>
                <w:szCs w:val="22"/>
              </w:rPr>
              <w:t xml:space="preserve">involving </w:t>
            </w:r>
            <w:r w:rsidR="003443C2" w:rsidRPr="00E45946">
              <w:rPr>
                <w:sz w:val="22"/>
                <w:szCs w:val="22"/>
                <w:u w:val="single"/>
              </w:rPr>
              <w:t>any two</w:t>
            </w:r>
            <w:r w:rsidR="003443C2" w:rsidRPr="00E45946">
              <w:rPr>
                <w:sz w:val="22"/>
                <w:szCs w:val="22"/>
              </w:rPr>
              <w:t xml:space="preserve"> of the four operations</w:t>
            </w:r>
            <w:r w:rsidR="003443C2" w:rsidRPr="00E45946">
              <w:rPr>
                <w:bCs/>
                <w:sz w:val="22"/>
                <w:szCs w:val="22"/>
              </w:rPr>
              <w:t xml:space="preserve">; or by evaluating </w:t>
            </w:r>
            <w:r w:rsidR="003443C2" w:rsidRPr="00E45946">
              <w:rPr>
                <w:bCs/>
                <w:sz w:val="22"/>
                <w:szCs w:val="22"/>
                <w:u w:val="single"/>
              </w:rPr>
              <w:t>linear algebraic</w:t>
            </w:r>
            <w:r w:rsidR="003443C2" w:rsidRPr="00E45946">
              <w:rPr>
                <w:b/>
                <w:sz w:val="22"/>
                <w:szCs w:val="22"/>
                <w:u w:val="single"/>
              </w:rPr>
              <w:t xml:space="preserve"> </w:t>
            </w:r>
            <w:r w:rsidR="003443C2" w:rsidRPr="00E45946">
              <w:rPr>
                <w:bCs/>
                <w:sz w:val="22"/>
                <w:szCs w:val="22"/>
                <w:u w:val="single"/>
              </w:rPr>
              <w:t>expressions</w:t>
            </w:r>
            <w:r w:rsidR="003443C2" w:rsidRPr="00E45946">
              <w:rPr>
                <w:bCs/>
                <w:sz w:val="22"/>
                <w:szCs w:val="22"/>
              </w:rPr>
              <w:t xml:space="preserve"> using whole numbers.</w:t>
            </w:r>
            <w:r w:rsidR="003443C2">
              <w:rPr>
                <w:bCs/>
                <w:sz w:val="22"/>
                <w:szCs w:val="22"/>
              </w:rPr>
              <w:t xml:space="preserve"> </w:t>
            </w:r>
            <w:r w:rsidR="003443C2" w:rsidRPr="00B65218">
              <w:rPr>
                <w:bCs/>
                <w:sz w:val="22"/>
                <w:szCs w:val="22"/>
              </w:rPr>
              <w:t>(State)</w:t>
            </w:r>
          </w:p>
          <w:p w:rsidR="00136C91" w:rsidRDefault="00136C91" w:rsidP="00F30D21">
            <w:pPr>
              <w:rPr>
                <w:bCs/>
                <w:sz w:val="22"/>
                <w:szCs w:val="22"/>
              </w:rPr>
            </w:pPr>
            <w:r w:rsidRPr="00E45946">
              <w:rPr>
                <w:iCs/>
                <w:sz w:val="22"/>
                <w:szCs w:val="22"/>
              </w:rPr>
              <w:t>M(F&amp;A)–5–</w:t>
            </w:r>
            <w:r w:rsidRPr="00E45946">
              <w:rPr>
                <w:sz w:val="22"/>
                <w:szCs w:val="22"/>
              </w:rPr>
              <w:t>4</w:t>
            </w:r>
            <w:r w:rsidRPr="00E45946">
              <w:rPr>
                <w:b/>
                <w:sz w:val="22"/>
                <w:szCs w:val="22"/>
              </w:rPr>
              <w:t xml:space="preserve"> Demonstrates conceptual understanding of </w:t>
            </w:r>
            <w:r w:rsidRPr="00E45946">
              <w:rPr>
                <w:b/>
                <w:bCs/>
                <w:sz w:val="22"/>
                <w:szCs w:val="22"/>
              </w:rPr>
              <w:t xml:space="preserve">equality </w:t>
            </w:r>
            <w:r w:rsidRPr="00E45946">
              <w:rPr>
                <w:sz w:val="22"/>
                <w:szCs w:val="22"/>
              </w:rPr>
              <w:t xml:space="preserve">by showing equivalence between two expressions using models or different representations of the expressions (expressions consistent with the parameters of </w:t>
            </w:r>
            <w:r w:rsidRPr="00E45946">
              <w:rPr>
                <w:iCs/>
                <w:sz w:val="22"/>
                <w:szCs w:val="22"/>
                <w:u w:val="single"/>
              </w:rPr>
              <w:t>M(F&amp;A)–5–</w:t>
            </w:r>
            <w:r w:rsidRPr="00E45946">
              <w:rPr>
                <w:sz w:val="22"/>
                <w:szCs w:val="22"/>
                <w:u w:val="single"/>
              </w:rPr>
              <w:t>3</w:t>
            </w:r>
            <w:r w:rsidRPr="00E45946">
              <w:rPr>
                <w:sz w:val="22"/>
                <w:szCs w:val="22"/>
              </w:rPr>
              <w:t xml:space="preserve">), by solving one-step linear equations of the form </w:t>
            </w:r>
            <w:r w:rsidRPr="00E45946">
              <w:rPr>
                <w:i/>
                <w:sz w:val="22"/>
                <w:szCs w:val="22"/>
              </w:rPr>
              <w:t>ax</w:t>
            </w:r>
            <w:r w:rsidRPr="00E45946">
              <w:rPr>
                <w:sz w:val="22"/>
                <w:szCs w:val="22"/>
              </w:rPr>
              <w:t xml:space="preserve"> = </w:t>
            </w:r>
            <w:r w:rsidRPr="00E45946">
              <w:rPr>
                <w:i/>
                <w:sz w:val="22"/>
                <w:szCs w:val="22"/>
              </w:rPr>
              <w:t>c</w:t>
            </w:r>
            <w:r w:rsidRPr="00E45946">
              <w:rPr>
                <w:sz w:val="22"/>
                <w:szCs w:val="22"/>
              </w:rPr>
              <w:t xml:space="preserve">, </w:t>
            </w:r>
            <w:r w:rsidRPr="00E45946">
              <w:rPr>
                <w:i/>
                <w:sz w:val="22"/>
                <w:szCs w:val="22"/>
              </w:rPr>
              <w:t>x</w:t>
            </w:r>
            <w:r w:rsidRPr="00E45946">
              <w:rPr>
                <w:sz w:val="22"/>
                <w:szCs w:val="22"/>
              </w:rPr>
              <w:t xml:space="preserve"> ± </w:t>
            </w:r>
            <w:r w:rsidRPr="00E45946">
              <w:rPr>
                <w:i/>
                <w:sz w:val="22"/>
                <w:szCs w:val="22"/>
              </w:rPr>
              <w:t>b</w:t>
            </w:r>
            <w:r w:rsidRPr="00E45946">
              <w:rPr>
                <w:sz w:val="22"/>
                <w:szCs w:val="22"/>
              </w:rPr>
              <w:t xml:space="preserve"> = </w:t>
            </w:r>
            <w:r w:rsidRPr="00E45946">
              <w:rPr>
                <w:i/>
                <w:sz w:val="22"/>
                <w:szCs w:val="22"/>
              </w:rPr>
              <w:t>c</w:t>
            </w:r>
            <w:r w:rsidRPr="00E45946">
              <w:rPr>
                <w:sz w:val="22"/>
                <w:szCs w:val="22"/>
              </w:rPr>
              <w:t>, or</w:t>
            </w:r>
            <w:r w:rsidRPr="00E45946">
              <w:rPr>
                <w:sz w:val="22"/>
                <w:szCs w:val="22"/>
                <w:u w:val="single"/>
              </w:rPr>
              <w:t xml:space="preserve"> </w:t>
            </w:r>
            <w:r w:rsidRPr="00E45946">
              <w:rPr>
                <w:i/>
                <w:sz w:val="22"/>
                <w:szCs w:val="22"/>
                <w:u w:val="single"/>
              </w:rPr>
              <w:t>x</w:t>
            </w:r>
            <w:r w:rsidRPr="00E45946">
              <w:rPr>
                <w:sz w:val="22"/>
                <w:szCs w:val="22"/>
                <w:u w:val="single"/>
              </w:rPr>
              <w:t>/</w:t>
            </w:r>
            <w:r w:rsidRPr="00E45946">
              <w:rPr>
                <w:i/>
                <w:sz w:val="22"/>
                <w:szCs w:val="22"/>
                <w:u w:val="single"/>
              </w:rPr>
              <w:t>a</w:t>
            </w:r>
            <w:r w:rsidRPr="00E45946">
              <w:rPr>
                <w:sz w:val="22"/>
                <w:szCs w:val="22"/>
                <w:u w:val="single"/>
              </w:rPr>
              <w:t xml:space="preserve"> = </w:t>
            </w:r>
            <w:r w:rsidRPr="00E45946">
              <w:rPr>
                <w:i/>
                <w:sz w:val="22"/>
                <w:szCs w:val="22"/>
                <w:u w:val="single"/>
              </w:rPr>
              <w:t>c</w:t>
            </w:r>
            <w:r w:rsidRPr="00E45946">
              <w:rPr>
                <w:sz w:val="22"/>
                <w:szCs w:val="22"/>
                <w:u w:val="single"/>
              </w:rPr>
              <w:t xml:space="preserve">, where </w:t>
            </w:r>
            <w:r w:rsidRPr="00E45946">
              <w:rPr>
                <w:i/>
                <w:sz w:val="22"/>
                <w:szCs w:val="22"/>
                <w:u w:val="single"/>
              </w:rPr>
              <w:t>a</w:t>
            </w:r>
            <w:r w:rsidRPr="00E45946">
              <w:rPr>
                <w:sz w:val="22"/>
                <w:szCs w:val="22"/>
                <w:u w:val="single"/>
              </w:rPr>
              <w:t xml:space="preserve">, </w:t>
            </w:r>
            <w:r w:rsidRPr="00E45946">
              <w:rPr>
                <w:i/>
                <w:sz w:val="22"/>
                <w:szCs w:val="22"/>
                <w:u w:val="single"/>
              </w:rPr>
              <w:t>b</w:t>
            </w:r>
            <w:r w:rsidRPr="00E45946">
              <w:rPr>
                <w:sz w:val="22"/>
                <w:szCs w:val="22"/>
                <w:u w:val="single"/>
              </w:rPr>
              <w:t xml:space="preserve">, and </w:t>
            </w:r>
            <w:r w:rsidRPr="00E45946">
              <w:rPr>
                <w:i/>
                <w:sz w:val="22"/>
                <w:szCs w:val="22"/>
                <w:u w:val="single"/>
              </w:rPr>
              <w:t>c</w:t>
            </w:r>
            <w:r w:rsidRPr="00E45946">
              <w:rPr>
                <w:sz w:val="22"/>
                <w:szCs w:val="22"/>
                <w:u w:val="single"/>
              </w:rPr>
              <w:t xml:space="preserve"> are whole numbers with </w:t>
            </w:r>
            <w:r w:rsidRPr="00E45946">
              <w:rPr>
                <w:i/>
                <w:sz w:val="22"/>
                <w:szCs w:val="22"/>
                <w:u w:val="single"/>
              </w:rPr>
              <w:t>a</w:t>
            </w:r>
            <w:r w:rsidRPr="00E45946">
              <w:rPr>
                <w:sz w:val="22"/>
                <w:szCs w:val="22"/>
                <w:u w:val="single"/>
              </w:rPr>
              <w:t xml:space="preserve"> ≠ 0</w:t>
            </w:r>
            <w:r w:rsidRPr="00E45946">
              <w:rPr>
                <w:sz w:val="22"/>
                <w:szCs w:val="22"/>
              </w:rPr>
              <w:t xml:space="preserve">; or by </w:t>
            </w:r>
            <w:r w:rsidRPr="00E45946">
              <w:rPr>
                <w:sz w:val="22"/>
                <w:szCs w:val="22"/>
                <w:u w:val="single"/>
              </w:rPr>
              <w:t>determining which values of a replacement set make the equation (multi-step</w:t>
            </w:r>
            <w:r w:rsidRPr="00E45946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E45946">
              <w:rPr>
                <w:sz w:val="22"/>
                <w:szCs w:val="22"/>
                <w:u w:val="single"/>
              </w:rPr>
              <w:t xml:space="preserve">of the form </w:t>
            </w:r>
            <w:r w:rsidRPr="00E45946">
              <w:rPr>
                <w:i/>
                <w:sz w:val="22"/>
                <w:szCs w:val="22"/>
                <w:u w:val="single"/>
              </w:rPr>
              <w:t>ax</w:t>
            </w:r>
            <w:r w:rsidRPr="00E45946">
              <w:rPr>
                <w:sz w:val="22"/>
                <w:szCs w:val="22"/>
                <w:u w:val="single"/>
              </w:rPr>
              <w:t xml:space="preserve"> ± </w:t>
            </w:r>
            <w:r w:rsidRPr="00E45946">
              <w:rPr>
                <w:i/>
                <w:sz w:val="22"/>
                <w:szCs w:val="22"/>
                <w:u w:val="single"/>
              </w:rPr>
              <w:t>b</w:t>
            </w:r>
            <w:r w:rsidRPr="00E45946">
              <w:rPr>
                <w:sz w:val="22"/>
                <w:szCs w:val="22"/>
                <w:u w:val="single"/>
              </w:rPr>
              <w:t xml:space="preserve"> = </w:t>
            </w:r>
            <w:r w:rsidRPr="00E45946">
              <w:rPr>
                <w:i/>
                <w:sz w:val="22"/>
                <w:szCs w:val="22"/>
                <w:u w:val="single"/>
              </w:rPr>
              <w:t>c</w:t>
            </w:r>
            <w:r w:rsidRPr="00E45946">
              <w:rPr>
                <w:sz w:val="22"/>
                <w:szCs w:val="22"/>
                <w:u w:val="single"/>
              </w:rPr>
              <w:t xml:space="preserve"> where </w:t>
            </w:r>
            <w:r w:rsidRPr="00E45946">
              <w:rPr>
                <w:i/>
                <w:sz w:val="22"/>
                <w:szCs w:val="22"/>
                <w:u w:val="single"/>
              </w:rPr>
              <w:t>a</w:t>
            </w:r>
            <w:r w:rsidRPr="00E45946">
              <w:rPr>
                <w:sz w:val="22"/>
                <w:szCs w:val="22"/>
                <w:u w:val="single"/>
              </w:rPr>
              <w:t xml:space="preserve">, </w:t>
            </w:r>
            <w:r w:rsidRPr="00E45946">
              <w:rPr>
                <w:i/>
                <w:sz w:val="22"/>
                <w:szCs w:val="22"/>
                <w:u w:val="single"/>
              </w:rPr>
              <w:t>b</w:t>
            </w:r>
            <w:r w:rsidRPr="00E45946">
              <w:rPr>
                <w:sz w:val="22"/>
                <w:szCs w:val="22"/>
                <w:u w:val="single"/>
              </w:rPr>
              <w:t xml:space="preserve">, and </w:t>
            </w:r>
            <w:r w:rsidRPr="00E45946">
              <w:rPr>
                <w:i/>
                <w:sz w:val="22"/>
                <w:szCs w:val="22"/>
                <w:u w:val="single"/>
              </w:rPr>
              <w:t>c</w:t>
            </w:r>
            <w:r w:rsidRPr="00E45946">
              <w:rPr>
                <w:sz w:val="22"/>
                <w:szCs w:val="22"/>
                <w:u w:val="single"/>
              </w:rPr>
              <w:t xml:space="preserve"> are whole numbers with </w:t>
            </w:r>
            <w:r w:rsidRPr="00E45946">
              <w:rPr>
                <w:i/>
                <w:sz w:val="22"/>
                <w:szCs w:val="22"/>
                <w:u w:val="single"/>
              </w:rPr>
              <w:t>a</w:t>
            </w:r>
            <w:r w:rsidRPr="00E45946">
              <w:rPr>
                <w:sz w:val="22"/>
                <w:szCs w:val="22"/>
                <w:u w:val="single"/>
              </w:rPr>
              <w:t xml:space="preserve"> ≠ 0</w:t>
            </w:r>
            <w:r w:rsidRPr="00E45946">
              <w:rPr>
                <w:bCs/>
                <w:sz w:val="22"/>
                <w:szCs w:val="22"/>
                <w:u w:val="single"/>
              </w:rPr>
              <w:t>)</w:t>
            </w:r>
            <w:r w:rsidRPr="00E45946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E45946">
              <w:rPr>
                <w:sz w:val="22"/>
                <w:szCs w:val="22"/>
                <w:u w:val="single"/>
              </w:rPr>
              <w:t>a true statement</w:t>
            </w:r>
            <w:r w:rsidRPr="00E45946">
              <w:rPr>
                <w:b/>
                <w:bCs/>
                <w:sz w:val="22"/>
                <w:szCs w:val="22"/>
                <w:u w:val="single"/>
              </w:rPr>
              <w:t xml:space="preserve">  </w:t>
            </w:r>
            <w:r w:rsidRPr="00E45946">
              <w:rPr>
                <w:bCs/>
                <w:sz w:val="22"/>
                <w:szCs w:val="22"/>
                <w:u w:val="single"/>
              </w:rPr>
              <w:t>(e.g., 2</w:t>
            </w:r>
            <w:r w:rsidRPr="00E45946">
              <w:rPr>
                <w:bCs/>
                <w:i/>
                <w:sz w:val="22"/>
                <w:szCs w:val="22"/>
                <w:u w:val="single"/>
              </w:rPr>
              <w:t>x</w:t>
            </w:r>
            <w:r w:rsidRPr="00E45946">
              <w:rPr>
                <w:bCs/>
                <w:sz w:val="22"/>
                <w:szCs w:val="22"/>
                <w:u w:val="single"/>
              </w:rPr>
              <w:t xml:space="preserve"> + 3 = 11,  {</w:t>
            </w:r>
            <w:r w:rsidRPr="00E45946">
              <w:rPr>
                <w:bCs/>
                <w:i/>
                <w:sz w:val="22"/>
                <w:szCs w:val="22"/>
                <w:u w:val="single"/>
              </w:rPr>
              <w:t>x</w:t>
            </w:r>
            <w:r w:rsidRPr="00E45946">
              <w:rPr>
                <w:bCs/>
                <w:sz w:val="22"/>
                <w:szCs w:val="22"/>
                <w:u w:val="single"/>
              </w:rPr>
              <w:t xml:space="preserve">: </w:t>
            </w:r>
            <w:r w:rsidRPr="00E45946">
              <w:rPr>
                <w:bCs/>
                <w:i/>
                <w:sz w:val="22"/>
                <w:szCs w:val="22"/>
                <w:u w:val="single"/>
              </w:rPr>
              <w:t>x</w:t>
            </w:r>
            <w:r w:rsidRPr="00E45946">
              <w:rPr>
                <w:bCs/>
                <w:sz w:val="22"/>
                <w:szCs w:val="22"/>
                <w:u w:val="single"/>
              </w:rPr>
              <w:t xml:space="preserve"> = 2, 3, 4, 5</w:t>
            </w:r>
            <w:r w:rsidRPr="00E45946">
              <w:rPr>
                <w:bCs/>
                <w:sz w:val="22"/>
                <w:szCs w:val="22"/>
              </w:rPr>
              <w:t xml:space="preserve">}). </w:t>
            </w:r>
            <w:r w:rsidRPr="00B65218">
              <w:rPr>
                <w:bCs/>
                <w:sz w:val="22"/>
                <w:szCs w:val="22"/>
              </w:rPr>
              <w:t>(State)</w:t>
            </w:r>
          </w:p>
          <w:p w:rsidR="00F30D21" w:rsidRPr="00136C91" w:rsidRDefault="00F30D21" w:rsidP="00F30D21">
            <w:pPr>
              <w:rPr>
                <w:bCs/>
                <w:sz w:val="22"/>
                <w:szCs w:val="22"/>
              </w:rPr>
            </w:pPr>
          </w:p>
        </w:tc>
      </w:tr>
      <w:tr w:rsidR="00F30D21" w:rsidRPr="00A55BC8">
        <w:trPr>
          <w:trHeight w:val="890"/>
        </w:trPr>
        <w:tc>
          <w:tcPr>
            <w:tcW w:w="13176" w:type="dxa"/>
          </w:tcPr>
          <w:p w:rsidR="00F30D21" w:rsidRPr="00A55BC8" w:rsidRDefault="00F30D21" w:rsidP="00F30D21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 xml:space="preserve">Multicultural Content: </w:t>
            </w:r>
            <w:r w:rsidR="00136C91">
              <w:rPr>
                <w:rFonts w:ascii="Arial" w:hAnsi="Arial"/>
              </w:rPr>
              <w:t>review vocab: variable, equivalence//review strategy: double number line</w:t>
            </w:r>
          </w:p>
        </w:tc>
      </w:tr>
      <w:tr w:rsidR="00F30D21" w:rsidRPr="00A55BC8">
        <w:trPr>
          <w:trHeight w:val="1079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Materials and Advanced Preparation</w:t>
            </w:r>
            <w:r w:rsidR="00FE6F48">
              <w:rPr>
                <w:rFonts w:ascii="Arial" w:hAnsi="Arial"/>
              </w:rPr>
              <w:t xml:space="preserve">: </w:t>
            </w:r>
            <w:r w:rsidR="00136C91">
              <w:rPr>
                <w:rFonts w:ascii="Arial" w:hAnsi="Arial"/>
              </w:rPr>
              <w:t>SmartBoard, copies of Groundworks packet</w:t>
            </w:r>
          </w:p>
        </w:tc>
      </w:tr>
      <w:tr w:rsidR="00F30D21" w:rsidRPr="00A55BC8">
        <w:trPr>
          <w:trHeight w:val="1061"/>
        </w:trPr>
        <w:tc>
          <w:tcPr>
            <w:tcW w:w="13176" w:type="dxa"/>
          </w:tcPr>
          <w:p w:rsidR="00F30D21" w:rsidRPr="00A55BC8" w:rsidRDefault="00F30D21" w:rsidP="00DE3D2A">
            <w:pPr>
              <w:rPr>
                <w:rFonts w:ascii="Arial" w:hAnsi="Arial"/>
              </w:rPr>
            </w:pPr>
            <w:r w:rsidRPr="00A55BC8">
              <w:rPr>
                <w:rFonts w:ascii="Arial" w:hAnsi="Arial"/>
              </w:rPr>
              <w:t>Prior Knowledge and Skills Needed:</w:t>
            </w:r>
            <w:r w:rsidR="00FE6F48">
              <w:rPr>
                <w:rFonts w:ascii="Arial" w:hAnsi="Arial"/>
              </w:rPr>
              <w:t xml:space="preserve"> </w:t>
            </w:r>
            <w:r w:rsidR="00136C91">
              <w:rPr>
                <w:rFonts w:ascii="Arial" w:hAnsi="Arial"/>
              </w:rPr>
              <w:t>division skills, double number line skills, understanding of a variable—as a representation of a specific, unchanging numerical value</w:t>
            </w:r>
          </w:p>
        </w:tc>
      </w:tr>
      <w:tr w:rsidR="00F30D21" w:rsidRPr="00A55BC8">
        <w:trPr>
          <w:trHeight w:val="1340"/>
        </w:trPr>
        <w:tc>
          <w:tcPr>
            <w:tcW w:w="13176" w:type="dxa"/>
          </w:tcPr>
          <w:p w:rsidR="00F30D21" w:rsidRPr="00A55BC8" w:rsidRDefault="00136C91" w:rsidP="00136C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Key/New Vocabulary: Equivalence, variable</w:t>
            </w:r>
            <w:r w:rsidR="0015660F">
              <w:rPr>
                <w:rFonts w:ascii="Arial" w:hAnsi="Arial"/>
              </w:rPr>
              <w:t xml:space="preserve">  </w:t>
            </w:r>
          </w:p>
        </w:tc>
      </w:tr>
    </w:tbl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F30D21">
      <w:pPr>
        <w:rPr>
          <w:rFonts w:ascii="Arial" w:hAnsi="Arial"/>
        </w:rPr>
      </w:pPr>
    </w:p>
    <w:p w:rsidR="00A36C8A" w:rsidRPr="00A55BC8" w:rsidRDefault="00A36C8A" w:rsidP="00A36C8A">
      <w:pPr>
        <w:jc w:val="center"/>
        <w:rPr>
          <w:rFonts w:ascii="Arial" w:hAnsi="Arial"/>
        </w:rPr>
      </w:pPr>
    </w:p>
    <w:p w:rsidR="00A36C8A" w:rsidRPr="00A55BC8" w:rsidRDefault="00A36C8A" w:rsidP="00B5077B">
      <w:pPr>
        <w:tabs>
          <w:tab w:val="left" w:pos="3960"/>
        </w:tabs>
        <w:jc w:val="center"/>
        <w:rPr>
          <w:rFonts w:ascii="Arial" w:hAnsi="Arial"/>
        </w:rPr>
      </w:pPr>
      <w:r w:rsidRPr="00A55BC8">
        <w:rPr>
          <w:rFonts w:ascii="Arial" w:hAnsi="Arial"/>
        </w:rPr>
        <w:t>Lesson Procedure</w:t>
      </w:r>
      <w:r w:rsidR="00417D35">
        <w:rPr>
          <w:rFonts w:ascii="Arial" w:hAnsi="Arial"/>
        </w:rPr>
        <w:t>: Part One</w:t>
      </w:r>
    </w:p>
    <w:p w:rsidR="00A36C8A" w:rsidRPr="00A55BC8" w:rsidRDefault="00A36C8A" w:rsidP="00A36C8A">
      <w:pPr>
        <w:jc w:val="center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316"/>
        <w:gridCol w:w="5370"/>
        <w:gridCol w:w="3246"/>
        <w:gridCol w:w="3244"/>
      </w:tblGrid>
      <w:tr w:rsidR="00A36C8A" w:rsidRPr="00A55BC8">
        <w:tc>
          <w:tcPr>
            <w:tcW w:w="1316" w:type="dxa"/>
          </w:tcPr>
          <w:p w:rsidR="00A36C8A" w:rsidRPr="00A55BC8" w:rsidRDefault="00A36C8A" w:rsidP="00A36C8A">
            <w:pPr>
              <w:rPr>
                <w:rFonts w:ascii="Arial" w:hAnsi="Arial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5370" w:type="dxa"/>
          </w:tcPr>
          <w:p w:rsidR="00A36C8A" w:rsidRPr="00A55BC8" w:rsidRDefault="00A36C8A" w:rsidP="00417D3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Teacher Actions</w:t>
            </w:r>
          </w:p>
        </w:tc>
        <w:tc>
          <w:tcPr>
            <w:tcW w:w="3246" w:type="dxa"/>
          </w:tcPr>
          <w:p w:rsidR="00A36C8A" w:rsidRPr="00A55BC8" w:rsidRDefault="00A36C8A" w:rsidP="00417D35">
            <w:pPr>
              <w:tabs>
                <w:tab w:val="left" w:pos="12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Student Learning Activities</w:t>
            </w:r>
          </w:p>
        </w:tc>
        <w:tc>
          <w:tcPr>
            <w:tcW w:w="3244" w:type="dxa"/>
          </w:tcPr>
          <w:p w:rsidR="00A36C8A" w:rsidRPr="00A55BC8" w:rsidRDefault="00A36C8A" w:rsidP="00417D35">
            <w:pPr>
              <w:tabs>
                <w:tab w:val="left" w:pos="1280"/>
                <w:tab w:val="left" w:pos="18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55BC8">
              <w:rPr>
                <w:rFonts w:ascii="Arial" w:hAnsi="Arial" w:cs="Arial"/>
                <w:b/>
                <w:sz w:val="20"/>
              </w:rPr>
              <w:t>Form of Assessment</w:t>
            </w:r>
          </w:p>
        </w:tc>
      </w:tr>
      <w:tr w:rsidR="00136C91" w:rsidRPr="00A55BC8">
        <w:tc>
          <w:tcPr>
            <w:tcW w:w="1316" w:type="dxa"/>
          </w:tcPr>
          <w:p w:rsidR="00136C91" w:rsidRPr="00D4722A" w:rsidRDefault="00136C91" w:rsidP="0015660F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136C91" w:rsidRPr="00C933D7" w:rsidRDefault="00136C91" w:rsidP="00C933D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</w:t>
            </w:r>
            <w:r w:rsidRPr="00C933D7">
              <w:rPr>
                <w:rFonts w:ascii="Arial" w:hAnsi="Arial" w:cs="Arial"/>
                <w:b/>
                <w:sz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</w:rPr>
              <w:t>Warm Up</w:t>
            </w:r>
          </w:p>
          <w:p w:rsidR="00E3634E" w:rsidRDefault="00136C91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Mathematicians, today we are going to warm up with a math string and represent our thinking using a double number line. We have used double number lines a lot to show equivalence and to show our thinking for multiplication problems. Today we are going to extend that work by using a double number line to represent our thinking in division. </w:t>
            </w:r>
          </w:p>
          <w:p w:rsidR="00E3634E" w:rsidRDefault="00E3634E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36/6</w:t>
            </w:r>
          </w:p>
          <w:p w:rsidR="00E3634E" w:rsidRDefault="00E3634E" w:rsidP="00E3634E">
            <w:pPr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72/6</w:t>
            </w:r>
          </w:p>
          <w:p w:rsidR="00E3634E" w:rsidRDefault="00E3634E" w:rsidP="00E3634E">
            <w:pPr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72/12</w:t>
            </w:r>
          </w:p>
          <w:p w:rsidR="00E3634E" w:rsidRDefault="00E3634E" w:rsidP="00E3634E">
            <w:pPr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144/24</w:t>
            </w:r>
          </w:p>
          <w:p w:rsidR="00E3634E" w:rsidRDefault="00E3634E" w:rsidP="00E3634E">
            <w:pPr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42/6</w:t>
            </w:r>
          </w:p>
          <w:p w:rsidR="00E3634E" w:rsidRDefault="00E3634E" w:rsidP="00E3634E">
            <w:pPr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126/18</w:t>
            </w:r>
          </w:p>
          <w:p w:rsidR="00E3634E" w:rsidRDefault="00E3634E" w:rsidP="00E3634E">
            <w:pPr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425/25</w:t>
            </w:r>
          </w:p>
          <w:p w:rsidR="00136C91" w:rsidRDefault="00E3634E" w:rsidP="00E3634E">
            <w:pPr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(during this string, I’ll draw the respresentations on the SmartBoard. If it seems helpful, a student may draw one or two.)</w:t>
            </w:r>
          </w:p>
          <w:p w:rsidR="00136C91" w:rsidRPr="00CE3FAB" w:rsidRDefault="00136C91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15660F" w:rsidRPr="0015660F" w:rsidRDefault="0015660F" w:rsidP="0015660F">
            <w:pPr>
              <w:pStyle w:val="ListParagraph"/>
              <w:numPr>
                <w:ilvl w:val="0"/>
                <w:numId w:val="12"/>
              </w:num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  <w:p w:rsidR="0015660F" w:rsidRPr="0015660F" w:rsidRDefault="0015660F" w:rsidP="0015660F">
            <w:pPr>
              <w:pStyle w:val="ListParagraph"/>
              <w:numPr>
                <w:ilvl w:val="0"/>
                <w:numId w:val="12"/>
              </w:numPr>
            </w:pPr>
            <w:r>
              <w:rPr>
                <w:rFonts w:ascii="Arial" w:hAnsi="Arial" w:cs="Arial"/>
                <w:sz w:val="20"/>
              </w:rPr>
              <w:t>Following along on board</w:t>
            </w:r>
          </w:p>
          <w:p w:rsidR="0015660F" w:rsidRPr="0015660F" w:rsidRDefault="0015660F" w:rsidP="0015660F">
            <w:pPr>
              <w:pStyle w:val="ListParagraph"/>
              <w:numPr>
                <w:ilvl w:val="0"/>
                <w:numId w:val="12"/>
              </w:numPr>
            </w:pPr>
            <w:r>
              <w:rPr>
                <w:rFonts w:ascii="Arial" w:hAnsi="Arial" w:cs="Arial"/>
                <w:sz w:val="20"/>
              </w:rPr>
              <w:t>Thumb on knee participation</w:t>
            </w:r>
          </w:p>
          <w:p w:rsidR="00136C91" w:rsidRDefault="0015660F" w:rsidP="0015660F">
            <w:pPr>
              <w:pStyle w:val="ListParagraph"/>
              <w:numPr>
                <w:ilvl w:val="0"/>
                <w:numId w:val="12"/>
              </w:numPr>
            </w:pPr>
            <w:r>
              <w:rPr>
                <w:rFonts w:ascii="Arial" w:hAnsi="Arial" w:cs="Arial"/>
                <w:sz w:val="20"/>
              </w:rPr>
              <w:t>Option for T&amp;T in the string</w:t>
            </w:r>
          </w:p>
        </w:tc>
        <w:tc>
          <w:tcPr>
            <w:tcW w:w="3244" w:type="dxa"/>
          </w:tcPr>
          <w:p w:rsidR="0015660F" w:rsidRPr="0015660F" w:rsidRDefault="0015660F" w:rsidP="0015660F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15660F">
              <w:rPr>
                <w:sz w:val="20"/>
              </w:rPr>
              <w:t>Thumbs</w:t>
            </w:r>
          </w:p>
          <w:p w:rsidR="0015660F" w:rsidRPr="0015660F" w:rsidRDefault="0015660F" w:rsidP="0015660F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15660F">
              <w:rPr>
                <w:sz w:val="20"/>
              </w:rPr>
              <w:t>Some answers</w:t>
            </w:r>
          </w:p>
          <w:p w:rsidR="00136C91" w:rsidRDefault="0015660F" w:rsidP="0015660F">
            <w:pPr>
              <w:pStyle w:val="ListParagraph"/>
              <w:numPr>
                <w:ilvl w:val="0"/>
                <w:numId w:val="12"/>
              </w:numPr>
            </w:pPr>
            <w:r w:rsidRPr="0015660F">
              <w:rPr>
                <w:sz w:val="20"/>
              </w:rPr>
              <w:t>Explanations of thinking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15660F">
            <w:pPr>
              <w:rPr>
                <w:rFonts w:ascii="Arial" w:hAnsi="Arial" w:cs="Arial"/>
                <w:sz w:val="20"/>
              </w:rPr>
            </w:pPr>
            <w:r w:rsidRPr="00D4722A">
              <w:rPr>
                <w:rFonts w:ascii="Arial" w:hAnsi="Arial" w:cs="Arial"/>
                <w:sz w:val="20"/>
              </w:rPr>
              <w:t>1 min</w:t>
            </w:r>
          </w:p>
        </w:tc>
        <w:tc>
          <w:tcPr>
            <w:tcW w:w="5370" w:type="dxa"/>
          </w:tcPr>
          <w:p w:rsidR="00C933D7" w:rsidRPr="00C933D7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C933D7">
              <w:rPr>
                <w:rFonts w:ascii="Arial" w:hAnsi="Arial" w:cs="Arial"/>
                <w:b/>
                <w:sz w:val="20"/>
              </w:rPr>
              <w:t>1. Connection</w:t>
            </w:r>
          </w:p>
          <w:p w:rsidR="00C933D7" w:rsidRDefault="0015660F" w:rsidP="00C933D7">
            <w:pPr>
              <w:numPr>
                <w:ilvl w:val="0"/>
                <w:numId w:val="1"/>
              </w:numPr>
              <w:tabs>
                <w:tab w:val="num" w:pos="192"/>
                <w:tab w:val="num" w:pos="720"/>
              </w:tabs>
              <w:ind w:left="4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Today we are going to work on another packet of problems to stretch our algebraic thinking. After the frog-jumping assessment, we had a discussion about variables and today we are going to dig into variables even more—what are they? How do they work? How can I find out how much a variable represents?</w:t>
            </w:r>
          </w:p>
          <w:p w:rsidR="00C933D7" w:rsidRPr="00CE3FAB" w:rsidRDefault="00C933D7" w:rsidP="00C933D7">
            <w:pPr>
              <w:ind w:left="492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Default="00C933D7">
            <w:r w:rsidRPr="00CE3FAB">
              <w:rPr>
                <w:rFonts w:ascii="Arial" w:hAnsi="Arial" w:cs="Arial"/>
                <w:sz w:val="20"/>
              </w:rPr>
              <w:t>Explain purpose of mini-lesson</w:t>
            </w:r>
          </w:p>
        </w:tc>
        <w:tc>
          <w:tcPr>
            <w:tcW w:w="3244" w:type="dxa"/>
          </w:tcPr>
          <w:p w:rsidR="00C933D7" w:rsidRPr="0015660F" w:rsidRDefault="0015660F">
            <w:pPr>
              <w:rPr>
                <w:sz w:val="20"/>
              </w:rPr>
            </w:pPr>
            <w:r w:rsidRPr="0015660F">
              <w:rPr>
                <w:sz w:val="20"/>
              </w:rPr>
              <w:t xml:space="preserve">Active listening </w:t>
            </w:r>
          </w:p>
        </w:tc>
      </w:tr>
      <w:tr w:rsidR="00C933D7" w:rsidRPr="00A55BC8">
        <w:tc>
          <w:tcPr>
            <w:tcW w:w="1316" w:type="dxa"/>
          </w:tcPr>
          <w:p w:rsidR="00C933D7" w:rsidRPr="00D4722A" w:rsidRDefault="00D4722A" w:rsidP="00A36C8A">
            <w:pPr>
              <w:rPr>
                <w:rFonts w:ascii="Arial" w:hAnsi="Arial"/>
                <w:sz w:val="20"/>
              </w:rPr>
            </w:pPr>
            <w:r w:rsidRPr="00D4722A">
              <w:rPr>
                <w:rFonts w:ascii="Arial" w:hAnsi="Arial"/>
                <w:sz w:val="20"/>
              </w:rPr>
              <w:t>10 min max</w:t>
            </w: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i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 xml:space="preserve">2. The Teaching (The Giving of Information):  </w:t>
            </w:r>
          </w:p>
          <w:p w:rsidR="00CB70AD" w:rsidRDefault="00CB70AD" w:rsidP="00CB70A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CB70AD">
              <w:rPr>
                <w:rFonts w:ascii="Arial" w:hAnsi="Arial" w:cs="Arial"/>
                <w:sz w:val="20"/>
              </w:rPr>
              <w:t xml:space="preserve">We have talked earlier about the idea that a variable can take many forms. It could be a letter—like j or x—it could be a symbol—like a star or a smiley face—or it could be a shape. Today we are going to be looking at shape variables. </w:t>
            </w:r>
          </w:p>
          <w:p w:rsidR="00CB70AD" w:rsidRDefault="00CB70AD" w:rsidP="00CB70A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CB70AD">
              <w:rPr>
                <w:rFonts w:ascii="Arial" w:hAnsi="Arial" w:cs="Arial"/>
                <w:sz w:val="20"/>
              </w:rPr>
              <w:t xml:space="preserve">What all variables have in common is that they represent a numerical value </w:t>
            </w:r>
            <w:r w:rsidRPr="00CB70AD">
              <w:rPr>
                <w:rFonts w:ascii="Arial" w:hAnsi="Arial" w:cs="Arial"/>
                <w:i/>
                <w:sz w:val="20"/>
              </w:rPr>
              <w:t>and</w:t>
            </w:r>
            <w:r w:rsidRPr="00CB70AD">
              <w:rPr>
                <w:rFonts w:ascii="Arial" w:hAnsi="Arial" w:cs="Arial"/>
                <w:sz w:val="20"/>
              </w:rPr>
              <w:t xml:space="preserve"> there value does not change within one problem. </w:t>
            </w:r>
          </w:p>
          <w:p w:rsidR="00CB70AD" w:rsidRDefault="00CB70AD" w:rsidP="00CB70A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Take a look at these shape equations on the board. Notice that all of the triangles will be worth the same value. Each square will also have the same value. </w:t>
            </w:r>
          </w:p>
          <w:p w:rsidR="00CB70AD" w:rsidRDefault="00CB70AD" w:rsidP="00CB70A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How many shapes are in the first equation? (2)</w:t>
            </w:r>
          </w:p>
          <w:p w:rsidR="00CB70AD" w:rsidRDefault="00CB70AD" w:rsidP="00CB70A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If Square is 3 and Triangle is 4, is the first equation true? (Yes). Is the second equation true? (No). </w:t>
            </w:r>
          </w:p>
          <w:p w:rsidR="00CB70AD" w:rsidRDefault="00CB70AD" w:rsidP="00CB70A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What other sets of values make the first equation true? Thumb on your knee if you have an idea.  (Get a variety of options)</w:t>
            </w:r>
          </w:p>
          <w:p w:rsidR="00C933D7" w:rsidRPr="00CB70AD" w:rsidRDefault="00C933D7" w:rsidP="00CB70AD">
            <w:pPr>
              <w:ind w:left="36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B70AD" w:rsidRDefault="00CB70AD" w:rsidP="0015660F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Active listening</w:t>
            </w:r>
          </w:p>
          <w:p w:rsidR="00C933D7" w:rsidRPr="000D09F4" w:rsidRDefault="00CB70AD" w:rsidP="0015660F">
            <w:pPr>
              <w:numPr>
                <w:ilvl w:val="0"/>
                <w:numId w:val="2"/>
              </w:numPr>
              <w:tabs>
                <w:tab w:val="num" w:pos="216"/>
                <w:tab w:val="left" w:pos="1280"/>
              </w:tabs>
              <w:ind w:left="242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Responding to questions</w:t>
            </w:r>
          </w:p>
        </w:tc>
        <w:tc>
          <w:tcPr>
            <w:tcW w:w="3244" w:type="dxa"/>
          </w:tcPr>
          <w:p w:rsidR="00CB70AD" w:rsidRDefault="00CB70AD" w:rsidP="0015660F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Selected responses</w:t>
            </w:r>
          </w:p>
          <w:p w:rsidR="00C933D7" w:rsidRPr="000D09F4" w:rsidRDefault="00CB70AD" w:rsidP="0015660F">
            <w:pPr>
              <w:numPr>
                <w:ilvl w:val="0"/>
                <w:numId w:val="2"/>
              </w:numPr>
              <w:tabs>
                <w:tab w:val="num" w:pos="479"/>
                <w:tab w:val="left" w:pos="1280"/>
                <w:tab w:val="left" w:pos="1875"/>
              </w:tabs>
              <w:ind w:left="48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Thumb responses</w:t>
            </w: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3. Have-A-Go (optional)</w:t>
            </w:r>
          </w:p>
          <w:p w:rsidR="00CB70AD" w:rsidRDefault="00CB70AD" w:rsidP="00CB70AD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We have lots of possible values for triangle and square that make the first equation true. Turn and talk to a partner about which pair of values works in the first </w:t>
            </w:r>
            <w:r>
              <w:rPr>
                <w:rFonts w:ascii="Arial" w:hAnsi="Arial" w:cs="Arial"/>
                <w:i/>
                <w:sz w:val="20"/>
              </w:rPr>
              <w:t xml:space="preserve">and </w:t>
            </w:r>
            <w:r>
              <w:rPr>
                <w:rFonts w:ascii="Arial" w:hAnsi="Arial" w:cs="Arial"/>
                <w:sz w:val="20"/>
              </w:rPr>
              <w:t xml:space="preserve">second values. </w:t>
            </w:r>
          </w:p>
          <w:p w:rsidR="00C933D7" w:rsidRPr="00CB70AD" w:rsidRDefault="00CB70AD" w:rsidP="00CB70AD">
            <w:pPr>
              <w:pStyle w:val="ListParagraph"/>
              <w:numPr>
                <w:ilvl w:val="0"/>
                <w:numId w:val="13"/>
              </w:num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Take responses—How did you figure it out? (Record on slide)</w:t>
            </w: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b/>
                <w:sz w:val="20"/>
              </w:rPr>
            </w:pPr>
          </w:p>
          <w:p w:rsidR="00C933D7" w:rsidRPr="000D09F4" w:rsidRDefault="00C933D7" w:rsidP="00C933D7">
            <w:pPr>
              <w:tabs>
                <w:tab w:val="num" w:pos="30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  <w:u w:val="single"/>
              </w:rPr>
            </w:pPr>
            <w:r w:rsidRPr="000D09F4">
              <w:rPr>
                <w:rFonts w:ascii="Arial" w:hAnsi="Arial" w:cs="Arial"/>
                <w:sz w:val="20"/>
              </w:rPr>
              <w:t xml:space="preserve">How will students </w:t>
            </w:r>
            <w:r w:rsidRPr="000D09F4">
              <w:rPr>
                <w:rFonts w:ascii="Arial" w:hAnsi="Arial" w:cs="Arial"/>
                <w:sz w:val="20"/>
                <w:u w:val="single"/>
              </w:rPr>
              <w:t>be actively involved?</w:t>
            </w:r>
          </w:p>
          <w:p w:rsidR="00C933D7" w:rsidRPr="000D09F4" w:rsidRDefault="00C933D7" w:rsidP="00C933D7">
            <w:pPr>
              <w:ind w:left="-68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By:</w:t>
            </w:r>
          </w:p>
          <w:p w:rsidR="00C933D7" w:rsidRPr="000D09F4" w:rsidRDefault="00C933D7" w:rsidP="00C933D7">
            <w:pPr>
              <w:numPr>
                <w:ilvl w:val="0"/>
                <w:numId w:val="6"/>
              </w:numPr>
              <w:tabs>
                <w:tab w:val="clear" w:pos="652"/>
                <w:tab w:val="num" w:pos="332"/>
              </w:tabs>
              <w:ind w:left="332" w:hanging="270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Partner Talk</w:t>
            </w:r>
          </w:p>
          <w:p w:rsidR="00C933D7" w:rsidRPr="000D09F4" w:rsidRDefault="00C933D7" w:rsidP="00CB70AD">
            <w:pPr>
              <w:ind w:left="332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B70AD" w:rsidRDefault="00CB70AD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Listen in to T&amp;Ts</w:t>
            </w:r>
          </w:p>
          <w:p w:rsidR="00C933D7" w:rsidRPr="000D09F4" w:rsidRDefault="00CB70AD" w:rsidP="00C933D7">
            <w:pPr>
              <w:numPr>
                <w:ilvl w:val="0"/>
                <w:numId w:val="7"/>
              </w:numPr>
              <w:tabs>
                <w:tab w:val="num" w:pos="292"/>
              </w:tabs>
              <w:ind w:left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Facilitate conversation after share out</w:t>
            </w:r>
          </w:p>
        </w:tc>
      </w:tr>
      <w:tr w:rsidR="00D375D7" w:rsidRPr="00A55BC8">
        <w:tc>
          <w:tcPr>
            <w:tcW w:w="13176" w:type="dxa"/>
            <w:gridSpan w:val="4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CB70AD" w:rsidRDefault="00CB70AD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Some groups may have trouble keeping track of values—encourage students to jot notes as they think. </w:t>
            </w:r>
          </w:p>
          <w:p w:rsidR="00C933D7" w:rsidRPr="000D09F4" w:rsidRDefault="00CB70AD" w:rsidP="00C933D7">
            <w:pPr>
              <w:numPr>
                <w:ilvl w:val="0"/>
                <w:numId w:val="5"/>
              </w:numPr>
              <w:tabs>
                <w:tab w:val="clear" w:pos="720"/>
                <w:tab w:val="num" w:pos="400"/>
              </w:tabs>
              <w:ind w:left="300" w:hanging="20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Some students may easily find responses, but struggle to articulate how—scaffold language.</w:t>
            </w:r>
          </w:p>
          <w:p w:rsidR="00D375D7" w:rsidRPr="00A55BC8" w:rsidRDefault="00D375D7" w:rsidP="00A36C8A">
            <w:pPr>
              <w:rPr>
                <w:rFonts w:ascii="Arial" w:hAnsi="Arial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4. The Link</w:t>
            </w:r>
          </w:p>
          <w:p w:rsidR="00CB70AD" w:rsidRDefault="00CB70AD" w:rsidP="00CB70AD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How did we solve this problem?</w:t>
            </w:r>
          </w:p>
          <w:p w:rsidR="00CB70AD" w:rsidRDefault="00CB70AD" w:rsidP="00CB70AD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 w:rsidRPr="00CB70AD">
              <w:rPr>
                <w:rFonts w:ascii="Arial" w:hAnsi="Arial" w:cs="Arial"/>
                <w:sz w:val="20"/>
              </w:rPr>
              <w:t>What do we know about variables?</w:t>
            </w:r>
          </w:p>
          <w:p w:rsidR="00CB70AD" w:rsidRDefault="00CB70AD" w:rsidP="00CB70AD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Today you will use what you know about variables and the strategy we tried out together to solve similar problems in your packet. </w:t>
            </w:r>
          </w:p>
          <w:p w:rsidR="00C933D7" w:rsidRPr="00CB70AD" w:rsidRDefault="00CB70AD" w:rsidP="00CB70AD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Stop after #4, so we can come back together as a group. If you finish 2, 3, and 4, you can come to the rug and check your work with a friend so I’ll know you are ready to move on. </w:t>
            </w:r>
          </w:p>
          <w:p w:rsidR="00C933D7" w:rsidRPr="000D09F4" w:rsidRDefault="00C933D7" w:rsidP="00C933D7">
            <w:pPr>
              <w:ind w:left="40"/>
              <w:rPr>
                <w:rFonts w:ascii="Arial" w:hAnsi="Arial" w:cs="Arial"/>
                <w:sz w:val="20"/>
              </w:rPr>
            </w:pPr>
          </w:p>
        </w:tc>
        <w:tc>
          <w:tcPr>
            <w:tcW w:w="3246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caps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(Workshop Time)</w:t>
            </w:r>
          </w:p>
          <w:p w:rsidR="00C933D7" w:rsidRPr="000D09F4" w:rsidRDefault="00CB70AD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Students will use the strategy we employed on the rug—identifying pairs that work for one equation and using the process of eliminiation . </w:t>
            </w: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:rsidR="00C933D7" w:rsidRPr="000D09F4" w:rsidRDefault="00CB70AD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Confer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</w:p>
        </w:tc>
      </w:tr>
      <w:tr w:rsidR="00C933D7" w:rsidRPr="00A55BC8">
        <w:tc>
          <w:tcPr>
            <w:tcW w:w="1316" w:type="dxa"/>
          </w:tcPr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  <w:p w:rsidR="00C933D7" w:rsidRPr="00A55BC8" w:rsidRDefault="00C933D7" w:rsidP="00C933D7">
            <w:pPr>
              <w:rPr>
                <w:rFonts w:ascii="Arial" w:hAnsi="Arial"/>
              </w:rPr>
            </w:pPr>
          </w:p>
        </w:tc>
        <w:tc>
          <w:tcPr>
            <w:tcW w:w="5370" w:type="dxa"/>
          </w:tcPr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5. Closing (at the share)</w:t>
            </w:r>
          </w:p>
          <w:p w:rsidR="00683A6C" w:rsidRDefault="00683A6C" w:rsidP="00683A6C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Process share—what worked? What was challenging?</w:t>
            </w:r>
          </w:p>
          <w:p w:rsidR="00C933D7" w:rsidRPr="00683A6C" w:rsidRDefault="00683A6C" w:rsidP="00683A6C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Extending the lesson—how does this help </w:t>
            </w:r>
            <w:r w:rsidR="00C024AF">
              <w:rPr>
                <w:rFonts w:ascii="Arial" w:hAnsi="Arial" w:cs="Arial"/>
                <w:sz w:val="20"/>
              </w:rPr>
              <w:t>us as mathematicians? (We have more options for respresentation, we can problem solve, we know more about equivalence…)</w:t>
            </w:r>
          </w:p>
        </w:tc>
        <w:tc>
          <w:tcPr>
            <w:tcW w:w="3246" w:type="dxa"/>
          </w:tcPr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What are students going to share/ respond to?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many students will share?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determine who shares?</w:t>
            </w:r>
          </w:p>
        </w:tc>
        <w:tc>
          <w:tcPr>
            <w:tcW w:w="3244" w:type="dxa"/>
          </w:tcPr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assess the application of the concept during the workshop time?</w:t>
            </w:r>
          </w:p>
          <w:p w:rsidR="00C933D7" w:rsidRPr="000D09F4" w:rsidRDefault="00C933D7" w:rsidP="00C933D7">
            <w:pPr>
              <w:numPr>
                <w:ilvl w:val="0"/>
                <w:numId w:val="8"/>
              </w:numPr>
              <w:tabs>
                <w:tab w:val="num" w:pos="292"/>
              </w:tabs>
              <w:ind w:left="292" w:hanging="292"/>
              <w:rPr>
                <w:rFonts w:ascii="Arial" w:hAnsi="Arial" w:cs="Arial"/>
                <w:sz w:val="20"/>
              </w:rPr>
            </w:pPr>
            <w:r w:rsidRPr="000D09F4">
              <w:rPr>
                <w:rFonts w:ascii="Arial" w:hAnsi="Arial" w:cs="Arial"/>
                <w:sz w:val="20"/>
              </w:rPr>
              <w:t>How will you communicate to the students what they accomplished today?</w:t>
            </w:r>
          </w:p>
        </w:tc>
      </w:tr>
      <w:tr w:rsidR="00A55BC8" w:rsidRPr="00A55BC8">
        <w:tblPrEx>
          <w:tblLook w:val="04A0"/>
        </w:tblPrEx>
        <w:tc>
          <w:tcPr>
            <w:tcW w:w="13176" w:type="dxa"/>
            <w:gridSpan w:val="4"/>
          </w:tcPr>
          <w:p w:rsidR="00A55BC8" w:rsidRPr="00A55BC8" w:rsidRDefault="00A55BC8" w:rsidP="00A55BC8">
            <w:pPr>
              <w:rPr>
                <w:rFonts w:ascii="Arial" w:hAnsi="Arial"/>
              </w:rPr>
            </w:pPr>
          </w:p>
          <w:p w:rsidR="00C933D7" w:rsidRPr="000D09F4" w:rsidRDefault="00C933D7" w:rsidP="00C933D7">
            <w:pPr>
              <w:rPr>
                <w:rFonts w:ascii="Arial" w:hAnsi="Arial" w:cs="Arial"/>
                <w:b/>
                <w:sz w:val="20"/>
              </w:rPr>
            </w:pPr>
            <w:r w:rsidRPr="000D09F4">
              <w:rPr>
                <w:rFonts w:ascii="Arial" w:hAnsi="Arial" w:cs="Arial"/>
                <w:b/>
                <w:sz w:val="20"/>
              </w:rPr>
              <w:t>Anticipated Responses/Outcomes:</w:t>
            </w:r>
          </w:p>
          <w:p w:rsidR="00A55BC8" w:rsidRPr="00A55BC8" w:rsidRDefault="00C024AF" w:rsidP="00C933D7">
            <w:pPr>
              <w:pStyle w:val="ListParagraph"/>
              <w:numPr>
                <w:ilvl w:val="0"/>
                <w:numId w:val="8"/>
              </w:numPr>
              <w:ind w:left="292" w:hanging="292"/>
              <w:rPr>
                <w:rFonts w:ascii="Arial" w:hAnsi="Arial"/>
              </w:rPr>
            </w:pPr>
            <w:r>
              <w:rPr>
                <w:rFonts w:ascii="Arial" w:hAnsi="Arial"/>
              </w:rPr>
              <w:t>I would like all students to complete 2-4 and most students to complete 5</w:t>
            </w:r>
          </w:p>
        </w:tc>
      </w:tr>
    </w:tbl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rPr>
          <w:rFonts w:ascii="Arial" w:hAnsi="Arial"/>
        </w:rPr>
      </w:pPr>
    </w:p>
    <w:p w:rsidR="00A36C8A" w:rsidRPr="00A55BC8" w:rsidRDefault="00A36C8A" w:rsidP="00A36C8A">
      <w:pPr>
        <w:outlineLvl w:val="0"/>
        <w:rPr>
          <w:rFonts w:ascii="Arial" w:hAnsi="Arial" w:cs="Arial"/>
          <w:b/>
          <w:sz w:val="20"/>
        </w:rPr>
      </w:pPr>
      <w:r w:rsidRPr="00A55BC8">
        <w:rPr>
          <w:rFonts w:ascii="Arial" w:hAnsi="Arial" w:cs="Arial"/>
          <w:b/>
          <w:sz w:val="20"/>
        </w:rPr>
        <w:t>Reflections:</w:t>
      </w:r>
    </w:p>
    <w:p w:rsidR="00A36C8A" w:rsidRPr="00A55BC8" w:rsidRDefault="00A36C8A" w:rsidP="00A36C8A">
      <w:pPr>
        <w:rPr>
          <w:rFonts w:ascii="Arial" w:hAnsi="Arial"/>
          <w:smallCaps/>
          <w:sz w:val="26"/>
        </w:rPr>
      </w:pPr>
      <w:r w:rsidRPr="00A55BC8">
        <w:rPr>
          <w:rFonts w:ascii="Arial" w:hAnsi="Arial" w:cs="Arial"/>
          <w:smallCaps/>
          <w:sz w:val="22"/>
        </w:rPr>
        <w:t>How did the lesson plan work?  What was effective?  What did you learn? What would you change for tomorrow or the next time you will use this plan?</w:t>
      </w:r>
    </w:p>
    <w:p w:rsidR="0015660F" w:rsidRDefault="0015660F" w:rsidP="00A36C8A">
      <w:pPr>
        <w:rPr>
          <w:rFonts w:ascii="Arial" w:hAnsi="Arial"/>
        </w:rPr>
      </w:pPr>
    </w:p>
    <w:p w:rsidR="0015660F" w:rsidRDefault="0015660F" w:rsidP="00A36C8A">
      <w:pPr>
        <w:rPr>
          <w:rFonts w:ascii="Arial" w:hAnsi="Arial"/>
        </w:rPr>
      </w:pPr>
    </w:p>
    <w:p w:rsidR="0015660F" w:rsidRDefault="0015660F" w:rsidP="00A36C8A">
      <w:pPr>
        <w:rPr>
          <w:rFonts w:ascii="Arial" w:hAnsi="Arial"/>
        </w:rPr>
      </w:pPr>
    </w:p>
    <w:sectPr w:rsidR="0015660F" w:rsidSect="00F30D21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D4497"/>
    <w:multiLevelType w:val="hybridMultilevel"/>
    <w:tmpl w:val="329CF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D1813"/>
    <w:multiLevelType w:val="hybridMultilevel"/>
    <w:tmpl w:val="AB428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950C88"/>
    <w:multiLevelType w:val="hybridMultilevel"/>
    <w:tmpl w:val="72D83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41654E"/>
    <w:multiLevelType w:val="hybridMultilevel"/>
    <w:tmpl w:val="E702D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FC4C7F"/>
    <w:multiLevelType w:val="hybridMultilevel"/>
    <w:tmpl w:val="DFE6335C"/>
    <w:lvl w:ilvl="0" w:tplc="0409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2"/>
        </w:tabs>
        <w:ind w:left="1372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92"/>
        </w:tabs>
        <w:ind w:left="2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12"/>
        </w:tabs>
        <w:ind w:left="2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2"/>
        </w:tabs>
        <w:ind w:left="3532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52"/>
        </w:tabs>
        <w:ind w:left="4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72"/>
        </w:tabs>
        <w:ind w:left="4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2"/>
        </w:tabs>
        <w:ind w:left="5692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12"/>
        </w:tabs>
        <w:ind w:left="6412" w:hanging="360"/>
      </w:pPr>
      <w:rPr>
        <w:rFonts w:ascii="Wingdings" w:hAnsi="Wingdings" w:hint="default"/>
      </w:rPr>
    </w:lvl>
  </w:abstractNum>
  <w:abstractNum w:abstractNumId="5">
    <w:nsid w:val="3F223211"/>
    <w:multiLevelType w:val="hybridMultilevel"/>
    <w:tmpl w:val="02860AC2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abstractNum w:abstractNumId="6">
    <w:nsid w:val="40D03949"/>
    <w:multiLevelType w:val="hybridMultilevel"/>
    <w:tmpl w:val="7414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911851"/>
    <w:multiLevelType w:val="hybridMultilevel"/>
    <w:tmpl w:val="62E0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22008E"/>
    <w:multiLevelType w:val="hybridMultilevel"/>
    <w:tmpl w:val="FC92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E0426DF"/>
    <w:multiLevelType w:val="hybridMultilevel"/>
    <w:tmpl w:val="845E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1357FA"/>
    <w:multiLevelType w:val="hybridMultilevel"/>
    <w:tmpl w:val="C99C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2226B9"/>
    <w:multiLevelType w:val="hybridMultilevel"/>
    <w:tmpl w:val="8BDE2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545DFE"/>
    <w:multiLevelType w:val="hybridMultilevel"/>
    <w:tmpl w:val="E16C76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B9F7429"/>
    <w:multiLevelType w:val="hybridMultilevel"/>
    <w:tmpl w:val="FA96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825D8C"/>
    <w:multiLevelType w:val="hybridMultilevel"/>
    <w:tmpl w:val="3E7A418C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7"/>
  </w:num>
  <w:num w:numId="5">
    <w:abstractNumId w:val="12"/>
  </w:num>
  <w:num w:numId="6">
    <w:abstractNumId w:val="4"/>
  </w:num>
  <w:num w:numId="7">
    <w:abstractNumId w:val="10"/>
  </w:num>
  <w:num w:numId="8">
    <w:abstractNumId w:val="9"/>
  </w:num>
  <w:num w:numId="9">
    <w:abstractNumId w:val="6"/>
  </w:num>
  <w:num w:numId="10">
    <w:abstractNumId w:val="11"/>
  </w:num>
  <w:num w:numId="11">
    <w:abstractNumId w:val="13"/>
  </w:num>
  <w:num w:numId="12">
    <w:abstractNumId w:val="2"/>
  </w:num>
  <w:num w:numId="13">
    <w:abstractNumId w:val="1"/>
  </w:num>
  <w:num w:numId="14">
    <w:abstractNumId w:val="14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D21"/>
    <w:rsid w:val="00010FF6"/>
    <w:rsid w:val="00073C77"/>
    <w:rsid w:val="000A75B6"/>
    <w:rsid w:val="0010027F"/>
    <w:rsid w:val="00136C91"/>
    <w:rsid w:val="0015660F"/>
    <w:rsid w:val="001907D5"/>
    <w:rsid w:val="002648F7"/>
    <w:rsid w:val="002843A8"/>
    <w:rsid w:val="003443C2"/>
    <w:rsid w:val="004114C3"/>
    <w:rsid w:val="00417D35"/>
    <w:rsid w:val="00472B7F"/>
    <w:rsid w:val="004A7038"/>
    <w:rsid w:val="004D35D0"/>
    <w:rsid w:val="006065A1"/>
    <w:rsid w:val="00646798"/>
    <w:rsid w:val="00683A6C"/>
    <w:rsid w:val="00745FBD"/>
    <w:rsid w:val="007B2A1F"/>
    <w:rsid w:val="008F4640"/>
    <w:rsid w:val="009B48C4"/>
    <w:rsid w:val="00A36C8A"/>
    <w:rsid w:val="00A55BC8"/>
    <w:rsid w:val="00A66DEC"/>
    <w:rsid w:val="00B5077B"/>
    <w:rsid w:val="00B8571D"/>
    <w:rsid w:val="00BF7C3D"/>
    <w:rsid w:val="00C024AF"/>
    <w:rsid w:val="00C933D7"/>
    <w:rsid w:val="00CB70AD"/>
    <w:rsid w:val="00D375D7"/>
    <w:rsid w:val="00D4722A"/>
    <w:rsid w:val="00DE3D2A"/>
    <w:rsid w:val="00DF5857"/>
    <w:rsid w:val="00E3634E"/>
    <w:rsid w:val="00F07481"/>
    <w:rsid w:val="00F30D21"/>
    <w:rsid w:val="00FC6919"/>
    <w:rsid w:val="00FE6F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55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30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C8A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A66DEC"/>
    <w:pPr>
      <w:shd w:val="clear" w:color="auto" w:fill="C6D5EC"/>
    </w:pPr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sid w:val="00A66DEC"/>
    <w:rPr>
      <w:rFonts w:ascii="Lucida Grande" w:eastAsia="Times New Roman" w:hAnsi="Lucida Grande" w:cs="Times New Roman"/>
      <w:shd w:val="clear" w:color="auto" w:fill="C6D5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658</Words>
  <Characters>3753</Characters>
  <Application>Microsoft Macintosh Word</Application>
  <DocSecurity>0</DocSecurity>
  <Lines>31</Lines>
  <Paragraphs>7</Paragraphs>
  <ScaleCrop>false</ScaleCrop>
  <LinksUpToDate>false</LinksUpToDate>
  <CharactersWithSpaces>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Fischhoff</dc:creator>
  <cp:keywords/>
  <cp:lastModifiedBy>Rachel Fischhoff</cp:lastModifiedBy>
  <cp:revision>6</cp:revision>
  <dcterms:created xsi:type="dcterms:W3CDTF">2012-03-19T23:39:00Z</dcterms:created>
  <dcterms:modified xsi:type="dcterms:W3CDTF">2012-03-20T00:18:00Z</dcterms:modified>
</cp:coreProperties>
</file>